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EC66E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center"/>
        <w:textAlignment w:val="baseline"/>
        <w:rPr>
          <w:b/>
        </w:rPr>
      </w:pPr>
      <w:r w:rsidRPr="007F1D18">
        <w:rPr>
          <w:b/>
        </w:rPr>
        <w:t>ДОГОВОР ОБ ОТЧУЖДЕНИИ ИСКЛЮЧИТЕЛЬНОГО</w:t>
      </w:r>
    </w:p>
    <w:p w14:paraId="3D8F5449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center"/>
        <w:textAlignment w:val="baseline"/>
        <w:rPr>
          <w:b/>
        </w:rPr>
      </w:pPr>
      <w:r w:rsidRPr="007F1D18">
        <w:rPr>
          <w:b/>
        </w:rPr>
        <w:t>ПРАВА НА ТОВАРНЫЙ ЗНАК №</w:t>
      </w:r>
      <w:r w:rsidRPr="007F1D18">
        <w:rPr>
          <w:b/>
          <w:bCs/>
        </w:rPr>
        <w:t>___</w:t>
      </w:r>
    </w:p>
    <w:p w14:paraId="3EA144C5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center"/>
        <w:textAlignment w:val="baseline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4134A" w:rsidRPr="007F1D18" w14:paraId="54378971" w14:textId="77777777" w:rsidTr="00200B4E">
        <w:tc>
          <w:tcPr>
            <w:tcW w:w="4672" w:type="dxa"/>
          </w:tcPr>
          <w:p w14:paraId="4BD801A6" w14:textId="77777777" w:rsidR="0054134A" w:rsidRPr="007F1D18" w:rsidRDefault="0054134A" w:rsidP="007F1D18">
            <w:pPr>
              <w:spacing w:line="276" w:lineRule="auto"/>
              <w:ind w:left="-113"/>
              <w:jc w:val="both"/>
              <w:textAlignment w:val="baseline"/>
            </w:pPr>
            <w:r w:rsidRPr="007F1D18">
              <w:t xml:space="preserve">г. _________ </w:t>
            </w:r>
          </w:p>
        </w:tc>
        <w:tc>
          <w:tcPr>
            <w:tcW w:w="4673" w:type="dxa"/>
          </w:tcPr>
          <w:p w14:paraId="38C40D1B" w14:textId="493F26BA" w:rsidR="0054134A" w:rsidRPr="007F1D18" w:rsidRDefault="0054134A" w:rsidP="007F1D18">
            <w:pPr>
              <w:spacing w:line="276" w:lineRule="auto"/>
              <w:ind w:right="-114" w:firstLine="1741"/>
              <w:jc w:val="both"/>
              <w:textAlignment w:val="baseline"/>
            </w:pPr>
            <w:r w:rsidRPr="007F1D18">
              <w:t xml:space="preserve">   «___» __________ 202</w:t>
            </w:r>
            <w:r w:rsidR="007F1D18" w:rsidRPr="007F1D18">
              <w:t>6</w:t>
            </w:r>
            <w:r w:rsidRPr="007F1D18">
              <w:t xml:space="preserve"> г.</w:t>
            </w:r>
          </w:p>
        </w:tc>
      </w:tr>
    </w:tbl>
    <w:p w14:paraId="71A09C93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center"/>
        <w:textAlignment w:val="baseline"/>
        <w:rPr>
          <w:b/>
        </w:rPr>
      </w:pPr>
    </w:p>
    <w:p w14:paraId="39A39C27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b/>
        </w:rPr>
      </w:pPr>
    </w:p>
    <w:p w14:paraId="54AA5B9C" w14:textId="4BC3FFD2" w:rsidR="0054134A" w:rsidRPr="007F1D18" w:rsidRDefault="007F1D18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b/>
        </w:rPr>
        <w:t>Акционерное общество «Комплексный Технический Центр «Металлоконструкция»</w:t>
      </w:r>
      <w:r w:rsidR="0054134A" w:rsidRPr="007F1D18">
        <w:t xml:space="preserve">, именуемое в дальнейшем «Правообладатель», в лице </w:t>
      </w:r>
      <w:r w:rsidRPr="007F1D18">
        <w:t>конкурсного управляющего Чеснокова Павла Владимировича, действующего на основании Определения Арбитражного суда Ульяновской области по делу № А72-16409/2023 от 13.02.2026</w:t>
      </w:r>
      <w:r w:rsidR="0054134A" w:rsidRPr="007F1D18">
        <w:t>, с одной стороны, и</w:t>
      </w:r>
    </w:p>
    <w:p w14:paraId="2689488A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t xml:space="preserve">_________, </w:t>
      </w:r>
      <w:r w:rsidRPr="007F1D18">
        <w:rPr>
          <w:color w:val="000000"/>
        </w:rPr>
        <w:t xml:space="preserve">именуемое в дальнейшем «Приобретатель», в лице </w:t>
      </w:r>
      <w:r w:rsidRPr="007F1D18">
        <w:t>_________</w:t>
      </w:r>
      <w:r w:rsidRPr="007F1D18">
        <w:rPr>
          <w:color w:val="000000"/>
        </w:rPr>
        <w:t xml:space="preserve">, действующего на основании </w:t>
      </w:r>
      <w:r w:rsidRPr="007F1D18">
        <w:t>_________</w:t>
      </w:r>
      <w:r w:rsidRPr="007F1D18">
        <w:rPr>
          <w:color w:val="000000"/>
        </w:rPr>
        <w:t xml:space="preserve">, с другой стороны, </w:t>
      </w:r>
      <w:r w:rsidRPr="007F1D18">
        <w:t xml:space="preserve">вместе именуемые «Стороны», </w:t>
      </w:r>
      <w:r w:rsidRPr="007F1D18">
        <w:rPr>
          <w:color w:val="000000"/>
        </w:rPr>
        <w:t>заключили настоящий договор (далее - Договор) о нижеследующем:</w:t>
      </w:r>
    </w:p>
    <w:p w14:paraId="7BB099F1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</w:p>
    <w:p w14:paraId="410E9B27" w14:textId="77777777" w:rsidR="0054134A" w:rsidRPr="007F1D18" w:rsidRDefault="0054134A" w:rsidP="007F1D18">
      <w:pPr>
        <w:shd w:val="clear" w:color="auto" w:fill="FFFFFF"/>
        <w:spacing w:line="276" w:lineRule="auto"/>
        <w:jc w:val="center"/>
        <w:textAlignment w:val="baseline"/>
        <w:rPr>
          <w:b/>
          <w:color w:val="000000"/>
        </w:rPr>
      </w:pPr>
      <w:r w:rsidRPr="007F1D18">
        <w:rPr>
          <w:b/>
          <w:color w:val="000000"/>
        </w:rPr>
        <w:t xml:space="preserve">1. ПРЕДМЕТ ДОГОВОРА </w:t>
      </w:r>
    </w:p>
    <w:p w14:paraId="6862F085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 xml:space="preserve">1.1. В соответствии с Протоколом о результатах проведения открытых торгов № </w:t>
      </w:r>
      <w:r w:rsidRPr="007F1D18">
        <w:rPr>
          <w:sz w:val="20"/>
          <w:szCs w:val="20"/>
        </w:rPr>
        <w:t>_________</w:t>
      </w:r>
      <w:r w:rsidRPr="007F1D18">
        <w:rPr>
          <w:color w:val="000000"/>
        </w:rPr>
        <w:t>по лоту №</w:t>
      </w:r>
      <w:r w:rsidRPr="007F1D18">
        <w:rPr>
          <w:sz w:val="20"/>
          <w:szCs w:val="20"/>
        </w:rPr>
        <w:t>_________</w:t>
      </w:r>
      <w:r w:rsidRPr="007F1D18">
        <w:rPr>
          <w:color w:val="000000"/>
        </w:rPr>
        <w:t xml:space="preserve">от </w:t>
      </w:r>
      <w:r w:rsidRPr="007F1D18">
        <w:rPr>
          <w:sz w:val="20"/>
          <w:szCs w:val="20"/>
        </w:rPr>
        <w:t>_________</w:t>
      </w:r>
      <w:r w:rsidRPr="007F1D18">
        <w:rPr>
          <w:color w:val="000000"/>
        </w:rPr>
        <w:t xml:space="preserve"> г. в форме </w:t>
      </w:r>
      <w:r w:rsidRPr="007F1D18">
        <w:rPr>
          <w:sz w:val="20"/>
          <w:szCs w:val="20"/>
        </w:rPr>
        <w:t>_________</w:t>
      </w:r>
      <w:r w:rsidRPr="007F1D18">
        <w:rPr>
          <w:color w:val="000000"/>
        </w:rPr>
        <w:t xml:space="preserve"> (далее – Протокол) и условиями настоящего Договора Правообладатель передает в полном объеме, а Приобретатель принимает исключительное право Правообладателя на товарный знак в отношении всех групп товаров, для индивидуализации которых зарегистрирован этот товарный знак (далее - Товарный знак): </w:t>
      </w:r>
    </w:p>
    <w:p w14:paraId="36B217DA" w14:textId="77777777" w:rsidR="0054134A" w:rsidRPr="007F1D18" w:rsidRDefault="0054134A" w:rsidP="007F1D18">
      <w:pPr>
        <w:pStyle w:val="a3"/>
        <w:numPr>
          <w:ilvl w:val="0"/>
          <w:numId w:val="1"/>
        </w:numPr>
        <w:shd w:val="clear" w:color="auto" w:fill="FFFFFF"/>
        <w:spacing w:line="276" w:lineRule="auto"/>
        <w:ind w:left="1418"/>
        <w:jc w:val="both"/>
        <w:textAlignment w:val="baseline"/>
        <w:rPr>
          <w:color w:val="000000"/>
        </w:rPr>
      </w:pPr>
      <w:r w:rsidRPr="007F1D18">
        <w:rPr>
          <w:sz w:val="20"/>
          <w:szCs w:val="20"/>
        </w:rPr>
        <w:t>_________</w:t>
      </w:r>
      <w:r w:rsidRPr="007F1D18">
        <w:rPr>
          <w:color w:val="000000"/>
        </w:rPr>
        <w:t>.</w:t>
      </w:r>
    </w:p>
    <w:p w14:paraId="6949D17F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1.2. Перечень групп товаров, для которых зарегистрирован Товарный знак, содержится в Свидетельстве на товарный знак (копия прилагается к Договору).</w:t>
      </w:r>
    </w:p>
    <w:p w14:paraId="4FF6E408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1.3. Стороны гарантируют, что отчуждение исключительного права на Товарный знак не явится причиной введения в заблуждение потребителя относительно товара или его изготовителя.</w:t>
      </w:r>
    </w:p>
    <w:p w14:paraId="4D96DA27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1.4. Правообладатель гарантирует, что его исключительное право на Товарный знак не оспаривается, не признано недействительным, не прекращено.</w:t>
      </w:r>
    </w:p>
    <w:p w14:paraId="2F3BDC71" w14:textId="77777777" w:rsidR="0054134A" w:rsidRPr="007F1D18" w:rsidRDefault="0054134A" w:rsidP="007F1D18">
      <w:pPr>
        <w:shd w:val="clear" w:color="auto" w:fill="FFFFFF"/>
        <w:spacing w:line="276" w:lineRule="auto"/>
        <w:jc w:val="center"/>
        <w:textAlignment w:val="baseline"/>
        <w:rPr>
          <w:b/>
          <w:color w:val="000000"/>
        </w:rPr>
      </w:pPr>
      <w:r w:rsidRPr="007F1D18">
        <w:rPr>
          <w:b/>
          <w:color w:val="000000"/>
        </w:rPr>
        <w:t>2. ПРАВА И ОБЯЗАННОСТИ СТОРОН</w:t>
      </w:r>
    </w:p>
    <w:p w14:paraId="26849F76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2.1. Правообладатель обязан передать Приобретателю исключительное право на Товарный знак в соответствии с действующим законодательством Российской Федерации.</w:t>
      </w:r>
    </w:p>
    <w:p w14:paraId="48E6457D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2.2. С момента получения уведомления о государственной регистрации перехода исключительного права на Товарный знак Правообладатель обязан прекратить любое использование Товарного знака.</w:t>
      </w:r>
    </w:p>
    <w:p w14:paraId="45049B29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2.3. Приобретатель обязан уплатить Правообладателю денежные средства за отчуждение исключительного права на Товарный знак в размере и в сроки, указанные в разд. 3 настоящего Договора.</w:t>
      </w:r>
    </w:p>
    <w:p w14:paraId="5CC14A10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2.4. В течение 7 (Семи) рабочих дней со дня подписания настоящего Договора Приобретатель направляет Договор и все необходимые документы для регистрации перехода исключительного права на Товарный знак в Федеральный орган исполнительной власти по интеллектуальной собственности.</w:t>
      </w:r>
    </w:p>
    <w:p w14:paraId="7E431D4D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Пошлина для регистрации оплачивается Приобретателем. Иные расходы по регистрации несет Приобретатель.</w:t>
      </w:r>
    </w:p>
    <w:p w14:paraId="6FC81CD7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lastRenderedPageBreak/>
        <w:t>2.5. Приобретатель вправе предоставлять право пользования Товарным знаком третьим лицам только с момента регистрации перехода исключительного права на Товарный знак в Федеральном органе исполнительной власти по интеллектуальной собственности.</w:t>
      </w:r>
    </w:p>
    <w:p w14:paraId="6B074656" w14:textId="77777777" w:rsidR="0054134A" w:rsidRPr="007F1D18" w:rsidRDefault="0054134A" w:rsidP="007F1D18">
      <w:pPr>
        <w:shd w:val="clear" w:color="auto" w:fill="FFFFFF"/>
        <w:spacing w:line="276" w:lineRule="auto"/>
        <w:jc w:val="center"/>
        <w:textAlignment w:val="baseline"/>
        <w:rPr>
          <w:b/>
          <w:color w:val="000000"/>
        </w:rPr>
      </w:pPr>
      <w:r w:rsidRPr="007F1D18">
        <w:rPr>
          <w:b/>
          <w:color w:val="000000"/>
        </w:rPr>
        <w:t>3. ЦЕНА И ПОРЯДОК РАСЧЕТОВ</w:t>
      </w:r>
    </w:p>
    <w:p w14:paraId="1122302E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 xml:space="preserve">3.1. Цена отчуждения исключительного права определена на основании Протокола и составляет </w:t>
      </w:r>
      <w:r w:rsidRPr="007F1D18">
        <w:rPr>
          <w:sz w:val="20"/>
          <w:szCs w:val="20"/>
        </w:rPr>
        <w:t>_________</w:t>
      </w:r>
      <w:r w:rsidRPr="007F1D18">
        <w:rPr>
          <w:b/>
          <w:color w:val="000000"/>
        </w:rPr>
        <w:t xml:space="preserve"> (НДС не предусмотрен)</w:t>
      </w:r>
      <w:r w:rsidRPr="007F1D18">
        <w:rPr>
          <w:color w:val="000000"/>
        </w:rPr>
        <w:t xml:space="preserve">. </w:t>
      </w:r>
    </w:p>
    <w:p w14:paraId="679F0D94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 xml:space="preserve">3.2. Задаток в размере </w:t>
      </w:r>
      <w:r w:rsidRPr="007F1D18">
        <w:rPr>
          <w:sz w:val="20"/>
          <w:szCs w:val="20"/>
        </w:rPr>
        <w:t>_________</w:t>
      </w:r>
      <w:r w:rsidRPr="007F1D18">
        <w:rPr>
          <w:b/>
          <w:color w:val="000000"/>
        </w:rPr>
        <w:t xml:space="preserve"> (НДС не предусмотрен)</w:t>
      </w:r>
      <w:r w:rsidRPr="007F1D18">
        <w:rPr>
          <w:color w:val="000000"/>
        </w:rPr>
        <w:t xml:space="preserve">, ранее перечисленный, засчитывается в счет оплаты отчуждения исключительного права на Товарный знак. </w:t>
      </w:r>
    </w:p>
    <w:p w14:paraId="5BD8E1CC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 xml:space="preserve">3.3. За вычетом суммы задатка Приобретатель обязан уплатить </w:t>
      </w:r>
      <w:r w:rsidRPr="007F1D18">
        <w:rPr>
          <w:sz w:val="20"/>
          <w:szCs w:val="20"/>
        </w:rPr>
        <w:t>_________</w:t>
      </w:r>
      <w:r w:rsidRPr="007F1D18">
        <w:rPr>
          <w:b/>
          <w:color w:val="000000"/>
        </w:rPr>
        <w:t xml:space="preserve"> (НДС не предусмотрен)</w:t>
      </w:r>
      <w:r w:rsidRPr="007F1D18">
        <w:rPr>
          <w:color w:val="000000"/>
        </w:rPr>
        <w:t xml:space="preserve">. Остаток цены отчуждения исключительного права на Товарный знак Приобретатель обязуется уплатить на специальный счет Правообладателя в течение </w:t>
      </w:r>
      <w:r w:rsidRPr="007F1D18">
        <w:rPr>
          <w:sz w:val="20"/>
          <w:szCs w:val="20"/>
        </w:rPr>
        <w:t xml:space="preserve">_________ </w:t>
      </w:r>
      <w:r w:rsidRPr="007F1D18">
        <w:rPr>
          <w:color w:val="000000"/>
        </w:rPr>
        <w:t>дней с даты подписания настоящего Договора.</w:t>
      </w:r>
    </w:p>
    <w:p w14:paraId="2A5B32B1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3.4. Обязательства Приобретателя по оплате отчуждения исключительного права на Товарный знак считаются выполненными с момента поступления денежных средств в сумме, предусмотренной пунктом 3.3 настоящего Договора, на расчетный счет Правообладателя, указанный в настоящем Договоре.</w:t>
      </w:r>
    </w:p>
    <w:p w14:paraId="07B47324" w14:textId="77777777" w:rsidR="0054134A" w:rsidRPr="007F1D18" w:rsidRDefault="0054134A" w:rsidP="007F1D18">
      <w:pPr>
        <w:shd w:val="clear" w:color="auto" w:fill="FFFFFF"/>
        <w:spacing w:line="276" w:lineRule="auto"/>
        <w:jc w:val="center"/>
        <w:textAlignment w:val="baseline"/>
        <w:rPr>
          <w:b/>
          <w:color w:val="000000"/>
        </w:rPr>
      </w:pPr>
      <w:r w:rsidRPr="007F1D18">
        <w:rPr>
          <w:b/>
          <w:color w:val="000000"/>
        </w:rPr>
        <w:t>4. ОТВЕТСТВЕННОСТЬ СТОРОН</w:t>
      </w:r>
    </w:p>
    <w:p w14:paraId="30B1E074" w14:textId="77777777" w:rsidR="0054134A" w:rsidRPr="007F1D18" w:rsidRDefault="0054134A" w:rsidP="007F1D1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000000"/>
        </w:rPr>
      </w:pPr>
      <w:r w:rsidRPr="007F1D18">
        <w:rPr>
          <w:color w:val="000000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14:paraId="32FC9AB5" w14:textId="77777777" w:rsidR="0054134A" w:rsidRPr="007F1D18" w:rsidRDefault="0054134A" w:rsidP="007F1D18">
      <w:pPr>
        <w:spacing w:line="276" w:lineRule="auto"/>
        <w:jc w:val="center"/>
        <w:rPr>
          <w:b/>
          <w:color w:val="000000"/>
        </w:rPr>
      </w:pPr>
      <w:r w:rsidRPr="007F1D18">
        <w:rPr>
          <w:b/>
          <w:color w:val="000000"/>
        </w:rPr>
        <w:t>5. ИЗМЕНЕНИЕ УСЛОВИЙ И РАСТОРЖЕНИЕ ДОГОВОРА</w:t>
      </w:r>
    </w:p>
    <w:p w14:paraId="1FC7E00E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5.1. Изменение условий Договора осуществляется по взаимному согласию Сторон, оформляется в письменной форме, подписывается Сторонами или их уполномоченными представителями.</w:t>
      </w:r>
    </w:p>
    <w:p w14:paraId="51EB4BCE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5.2. Настоящий Договор подлежит расторжению в случаях:</w:t>
      </w:r>
    </w:p>
    <w:p w14:paraId="4AC80C0E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5.2.1. если Приобретателем в течение установленного Договором срока не были перечислены в полном объеме денежные средства в счет оплаты отчуждения исключительного права на Товарный знак, тогда Правообладатель на следующий день после истечения установленного срока направляет Приобретателю уведомление об отказе от исполнения Договора в одностороннем порядке и его расторжении;</w:t>
      </w:r>
    </w:p>
    <w:p w14:paraId="77835657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5.2.2. по другим основаниям, предусмотренным действующим законодательством РФ.</w:t>
      </w:r>
    </w:p>
    <w:p w14:paraId="04943EF8" w14:textId="77777777" w:rsidR="0054134A" w:rsidRPr="007F1D18" w:rsidRDefault="0054134A" w:rsidP="007F1D18">
      <w:pPr>
        <w:spacing w:line="276" w:lineRule="auto"/>
        <w:jc w:val="center"/>
        <w:rPr>
          <w:b/>
          <w:color w:val="000000"/>
        </w:rPr>
      </w:pPr>
      <w:r w:rsidRPr="007F1D18">
        <w:rPr>
          <w:b/>
          <w:color w:val="000000"/>
        </w:rPr>
        <w:t>6. ЗАКЛЮЧИТЕЛЬНЫЕ ПОЛОЖЕНИЯ</w:t>
      </w:r>
    </w:p>
    <w:p w14:paraId="46407135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6.1. Настоящий Договор вступает в силу с момента его подписания Сторонами и действует до момента полного исполнения Сторонами принятых на себя обязательств.</w:t>
      </w:r>
    </w:p>
    <w:p w14:paraId="3143D22D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6.2. Все приложения и дополнения к Договору, подписанные Сторонами, являются его неотъемлемой частью.</w:t>
      </w:r>
    </w:p>
    <w:p w14:paraId="11E2CC9C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6.3. Разногласия, возникающие при исполнении настоящего Договора, разрешаются посредством проведения переговоров между Сторонами, а также направления друг другу претензионных требований. Срок рассмотрения претензий между Сторонами составляет 10 (Десять) календарных дней с момента их получения.</w:t>
      </w:r>
    </w:p>
    <w:p w14:paraId="44D0425B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6.4. При неурегулировании в процессе переговоров спорных вопросов споры разрешаются в суде в порядке, установленном действующим законодательством Российской Федерации.</w:t>
      </w:r>
    </w:p>
    <w:p w14:paraId="048E740E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lastRenderedPageBreak/>
        <w:t>6.5. Отношения Сторон, не урегулированные настоящим Договором, регулируются действующим законодательством РФ.</w:t>
      </w:r>
    </w:p>
    <w:p w14:paraId="6806EC24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6.6. С момента государственной регистрации к Приобретателю переходит исключительное право на Товарный знак.</w:t>
      </w:r>
    </w:p>
    <w:p w14:paraId="6C9DFD9D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6.7. Настоящий Договор составлен в 3 (Трех) экземплярах, имеющих одинаковую юридическую силу, один из которых находится у Правообладателя, один – у Приобретателя, один – у Федерального органа исполнительной власти по интеллектуальной собственности.</w:t>
      </w:r>
    </w:p>
    <w:p w14:paraId="04175664" w14:textId="77777777" w:rsidR="0054134A" w:rsidRPr="007F1D18" w:rsidRDefault="0054134A" w:rsidP="007F1D18">
      <w:pPr>
        <w:spacing w:line="276" w:lineRule="auto"/>
        <w:ind w:firstLine="709"/>
        <w:jc w:val="both"/>
        <w:rPr>
          <w:color w:val="000000"/>
        </w:rPr>
      </w:pPr>
      <w:r w:rsidRPr="007F1D18">
        <w:rPr>
          <w:color w:val="000000"/>
        </w:rPr>
        <w:t>6.8. Приложения:</w:t>
      </w:r>
    </w:p>
    <w:p w14:paraId="0E59F29A" w14:textId="77777777" w:rsidR="0054134A" w:rsidRPr="007F1D18" w:rsidRDefault="0054134A" w:rsidP="007F1D18">
      <w:pPr>
        <w:spacing w:line="276" w:lineRule="auto"/>
        <w:jc w:val="center"/>
        <w:rPr>
          <w:b/>
          <w:color w:val="000000"/>
        </w:rPr>
      </w:pPr>
      <w:r w:rsidRPr="007F1D18">
        <w:rPr>
          <w:b/>
          <w:color w:val="000000"/>
        </w:rPr>
        <w:t>7. АДРЕСА И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4134A" w:rsidRPr="007F1D18" w14:paraId="3AD535BB" w14:textId="77777777" w:rsidTr="00200B4E">
        <w:tc>
          <w:tcPr>
            <w:tcW w:w="4672" w:type="dxa"/>
          </w:tcPr>
          <w:p w14:paraId="2BBCC13C" w14:textId="77777777" w:rsidR="0054134A" w:rsidRPr="007F1D18" w:rsidRDefault="0054134A" w:rsidP="007F1D18">
            <w:pPr>
              <w:spacing w:line="276" w:lineRule="auto"/>
              <w:jc w:val="center"/>
              <w:rPr>
                <w:b/>
              </w:rPr>
            </w:pPr>
            <w:r w:rsidRPr="007F1D18">
              <w:rPr>
                <w:b/>
              </w:rPr>
              <w:t xml:space="preserve">Правообладатель: </w:t>
            </w:r>
          </w:p>
          <w:p w14:paraId="034DD29F" w14:textId="77777777" w:rsidR="0054134A" w:rsidRPr="007F1D18" w:rsidRDefault="0054134A" w:rsidP="007F1D18">
            <w:pPr>
              <w:widowControl w:val="0"/>
              <w:adjustRightInd w:val="0"/>
              <w:spacing w:line="276" w:lineRule="auto"/>
              <w:rPr>
                <w:color w:val="000000"/>
              </w:rPr>
            </w:pPr>
          </w:p>
        </w:tc>
        <w:tc>
          <w:tcPr>
            <w:tcW w:w="4673" w:type="dxa"/>
          </w:tcPr>
          <w:p w14:paraId="5B95DD99" w14:textId="77777777" w:rsidR="0054134A" w:rsidRPr="007F1D18" w:rsidRDefault="0054134A" w:rsidP="007F1D18">
            <w:pPr>
              <w:spacing w:line="276" w:lineRule="auto"/>
              <w:jc w:val="center"/>
              <w:rPr>
                <w:b/>
              </w:rPr>
            </w:pPr>
            <w:r w:rsidRPr="007F1D18">
              <w:rPr>
                <w:b/>
              </w:rPr>
              <w:t>Приобретатель:</w:t>
            </w:r>
          </w:p>
          <w:p w14:paraId="1F632D7F" w14:textId="77777777" w:rsidR="0054134A" w:rsidRPr="007F1D18" w:rsidRDefault="0054134A" w:rsidP="007F1D18">
            <w:pPr>
              <w:widowControl w:val="0"/>
              <w:tabs>
                <w:tab w:val="left" w:pos="1022"/>
              </w:tabs>
              <w:adjustRightInd w:val="0"/>
              <w:spacing w:line="276" w:lineRule="auto"/>
            </w:pPr>
          </w:p>
        </w:tc>
      </w:tr>
    </w:tbl>
    <w:p w14:paraId="0EAAFC5C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 xml:space="preserve">АО «Комплексный Технический </w:t>
      </w:r>
    </w:p>
    <w:p w14:paraId="50A01795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 xml:space="preserve">Центр «Металлоконструкция» </w:t>
      </w:r>
    </w:p>
    <w:p w14:paraId="28B597E1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 xml:space="preserve">(ИНН 7327002626, КПП 732701001) </w:t>
      </w:r>
    </w:p>
    <w:p w14:paraId="59906A07" w14:textId="77777777" w:rsidR="007F1D18" w:rsidRPr="007F1D18" w:rsidRDefault="007F1D18" w:rsidP="007F1D18">
      <w:pPr>
        <w:spacing w:line="276" w:lineRule="auto"/>
        <w:rPr>
          <w:color w:val="000000"/>
        </w:rPr>
      </w:pPr>
    </w:p>
    <w:p w14:paraId="14407FD6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 xml:space="preserve">р/с 40702810087360055803, </w:t>
      </w:r>
    </w:p>
    <w:p w14:paraId="097500CC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>в Росбанк филиал АО «</w:t>
      </w:r>
      <w:proofErr w:type="spellStart"/>
      <w:r w:rsidRPr="007F1D18">
        <w:rPr>
          <w:color w:val="000000"/>
        </w:rPr>
        <w:t>ТБанк</w:t>
      </w:r>
      <w:proofErr w:type="spellEnd"/>
      <w:r w:rsidRPr="007F1D18">
        <w:rPr>
          <w:color w:val="000000"/>
        </w:rPr>
        <w:t xml:space="preserve">», </w:t>
      </w:r>
    </w:p>
    <w:p w14:paraId="68AC5398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 xml:space="preserve">к/с: 30101810545374525113, </w:t>
      </w:r>
    </w:p>
    <w:p w14:paraId="360FE4FB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>БИК: 044525113</w:t>
      </w:r>
    </w:p>
    <w:p w14:paraId="1AD04734" w14:textId="77777777" w:rsidR="007F1D18" w:rsidRPr="007F1D18" w:rsidRDefault="007F1D18" w:rsidP="007F1D18">
      <w:pPr>
        <w:spacing w:line="276" w:lineRule="auto"/>
        <w:rPr>
          <w:color w:val="000000"/>
        </w:rPr>
      </w:pPr>
    </w:p>
    <w:p w14:paraId="43485D73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>Конкурсный управляющий</w:t>
      </w:r>
    </w:p>
    <w:p w14:paraId="4A35CA29" w14:textId="77777777" w:rsidR="007F1D18" w:rsidRPr="007F1D18" w:rsidRDefault="007F1D18" w:rsidP="007F1D18">
      <w:pPr>
        <w:spacing w:line="276" w:lineRule="auto"/>
        <w:rPr>
          <w:color w:val="000000"/>
        </w:rPr>
      </w:pPr>
    </w:p>
    <w:p w14:paraId="0C996861" w14:textId="77777777" w:rsidR="007F1D18" w:rsidRPr="007F1D18" w:rsidRDefault="007F1D18" w:rsidP="007F1D18">
      <w:pPr>
        <w:spacing w:line="276" w:lineRule="auto"/>
        <w:rPr>
          <w:color w:val="000000"/>
        </w:rPr>
      </w:pPr>
      <w:r w:rsidRPr="007F1D18">
        <w:rPr>
          <w:color w:val="000000"/>
        </w:rPr>
        <w:t>________________/ Чесноков П.В.</w:t>
      </w:r>
    </w:p>
    <w:p w14:paraId="207B238C" w14:textId="77777777" w:rsidR="0054134A" w:rsidRPr="007F1D18" w:rsidRDefault="0054134A" w:rsidP="007F1D18">
      <w:pPr>
        <w:spacing w:line="276" w:lineRule="auto"/>
        <w:rPr>
          <w:b/>
          <w:color w:val="000000"/>
        </w:rPr>
      </w:pPr>
    </w:p>
    <w:p w14:paraId="2F0F78D1" w14:textId="77777777" w:rsidR="009017BE" w:rsidRPr="007F1D18" w:rsidRDefault="009017BE" w:rsidP="007F1D18">
      <w:pPr>
        <w:spacing w:line="276" w:lineRule="auto"/>
      </w:pPr>
    </w:p>
    <w:sectPr w:rsidR="009017BE" w:rsidRPr="007F1D1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12B0E" w14:textId="77777777" w:rsidR="00000000" w:rsidRDefault="00891589">
      <w:r>
        <w:separator/>
      </w:r>
    </w:p>
  </w:endnote>
  <w:endnote w:type="continuationSeparator" w:id="0">
    <w:p w14:paraId="2D51CF0A" w14:textId="77777777" w:rsidR="00000000" w:rsidRDefault="0089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45274776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B68E55" w14:textId="77777777" w:rsidR="005A47B6" w:rsidRPr="007D0F69" w:rsidRDefault="0054134A">
            <w:pPr>
              <w:pStyle w:val="a5"/>
              <w:jc w:val="right"/>
              <w:rPr>
                <w:sz w:val="20"/>
                <w:szCs w:val="20"/>
              </w:rPr>
            </w:pPr>
            <w:r w:rsidRPr="007D0F69">
              <w:rPr>
                <w:sz w:val="20"/>
                <w:szCs w:val="20"/>
              </w:rPr>
              <w:t xml:space="preserve">Страница </w:t>
            </w:r>
            <w:r w:rsidRPr="007D0F69">
              <w:rPr>
                <w:b/>
                <w:bCs/>
                <w:sz w:val="20"/>
                <w:szCs w:val="20"/>
              </w:rPr>
              <w:fldChar w:fldCharType="begin"/>
            </w:r>
            <w:r w:rsidRPr="007D0F69">
              <w:rPr>
                <w:b/>
                <w:bCs/>
                <w:sz w:val="20"/>
                <w:szCs w:val="20"/>
              </w:rPr>
              <w:instrText>PAGE</w:instrText>
            </w:r>
            <w:r w:rsidRPr="007D0F69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</w:t>
            </w:r>
            <w:r w:rsidRPr="007D0F69">
              <w:rPr>
                <w:b/>
                <w:bCs/>
                <w:sz w:val="20"/>
                <w:szCs w:val="20"/>
              </w:rPr>
              <w:fldChar w:fldCharType="end"/>
            </w:r>
            <w:r w:rsidRPr="007D0F69">
              <w:rPr>
                <w:sz w:val="20"/>
                <w:szCs w:val="20"/>
              </w:rPr>
              <w:t xml:space="preserve"> из </w:t>
            </w:r>
            <w:r w:rsidRPr="007D0F69">
              <w:rPr>
                <w:b/>
                <w:bCs/>
                <w:sz w:val="20"/>
                <w:szCs w:val="20"/>
              </w:rPr>
              <w:fldChar w:fldCharType="begin"/>
            </w:r>
            <w:r w:rsidRPr="007D0F69">
              <w:rPr>
                <w:b/>
                <w:bCs/>
                <w:sz w:val="20"/>
                <w:szCs w:val="20"/>
              </w:rPr>
              <w:instrText>NUMPAGES</w:instrText>
            </w:r>
            <w:r w:rsidRPr="007D0F69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</w:t>
            </w:r>
            <w:r w:rsidRPr="007D0F6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7F4FCA" w14:textId="77777777" w:rsidR="005A47B6" w:rsidRDefault="00891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AC449" w14:textId="77777777" w:rsidR="00000000" w:rsidRDefault="00891589">
      <w:r>
        <w:separator/>
      </w:r>
    </w:p>
  </w:footnote>
  <w:footnote w:type="continuationSeparator" w:id="0">
    <w:p w14:paraId="3008DB13" w14:textId="77777777" w:rsidR="00000000" w:rsidRDefault="00891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1D14"/>
    <w:multiLevelType w:val="hybridMultilevel"/>
    <w:tmpl w:val="6374E7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FB7"/>
    <w:rsid w:val="0054134A"/>
    <w:rsid w:val="007F1D18"/>
    <w:rsid w:val="00891589"/>
    <w:rsid w:val="009017BE"/>
    <w:rsid w:val="00D7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E5A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34A"/>
    <w:pPr>
      <w:ind w:left="720"/>
      <w:contextualSpacing/>
    </w:pPr>
  </w:style>
  <w:style w:type="table" w:styleId="a4">
    <w:name w:val="Table Grid"/>
    <w:basedOn w:val="a1"/>
    <w:uiPriority w:val="39"/>
    <w:rsid w:val="00541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5413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13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915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15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911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2026-08-26T10:23:00Z</dcterms:created>
  <dcterms:modified xsi:type="dcterms:W3CDTF">2026-08-26T10:23:00Z</dcterms:modified>
</cp:coreProperties>
</file>